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A0" w:rsidRPr="00A975EA" w:rsidRDefault="003074AF" w:rsidP="008E3553">
      <w:pPr>
        <w:spacing w:after="0" w:line="240" w:lineRule="auto"/>
        <w:ind w:right="556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A97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7728" behindDoc="1" locked="0" layoutInCell="1" allowOverlap="1" wp14:anchorId="5A4D59A9" wp14:editId="64759C62">
            <wp:simplePos x="0" y="0"/>
            <wp:positionH relativeFrom="column">
              <wp:posOffset>-95533</wp:posOffset>
            </wp:positionH>
            <wp:positionV relativeFrom="paragraph">
              <wp:posOffset>94075</wp:posOffset>
            </wp:positionV>
            <wp:extent cx="580030" cy="711203"/>
            <wp:effectExtent l="0" t="0" r="0" b="0"/>
            <wp:wrapNone/>
            <wp:docPr id="2" name="Рисунок 2" descr="Y:\3. МАРКЕТОЛОГИ\Буй Н.Н\Гербы\Минприрр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3. МАРКЕТОЛОГИ\Буй Н.Н\Гербы\Минприррод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10" cy="72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553" w:rsidRPr="00D37F16" w:rsidRDefault="002271C5" w:rsidP="00F1033A">
      <w:pPr>
        <w:spacing w:after="0" w:line="260" w:lineRule="exact"/>
        <w:ind w:right="556" w:firstLine="567"/>
        <w:jc w:val="center"/>
        <w:rPr>
          <w:rFonts w:ascii="Times New Roman" w:hAnsi="Times New Roman" w:cs="Times New Roman"/>
          <w:b/>
        </w:rPr>
      </w:pPr>
      <w:r w:rsidRPr="00A97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5680" behindDoc="0" locked="0" layoutInCell="1" allowOverlap="1" wp14:anchorId="19A56E12" wp14:editId="7A7C5558">
            <wp:simplePos x="0" y="0"/>
            <wp:positionH relativeFrom="column">
              <wp:posOffset>6168800</wp:posOffset>
            </wp:positionH>
            <wp:positionV relativeFrom="paragraph">
              <wp:posOffset>26670</wp:posOffset>
            </wp:positionV>
            <wp:extent cx="731776" cy="666086"/>
            <wp:effectExtent l="0" t="0" r="0" b="1270"/>
            <wp:wrapNone/>
            <wp:docPr id="1" name="Рисунок 1" descr="Y:\3. МАРКЕТОЛОГИ\Буй Н.Н\Гербы\Курапа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3. МАРКЕТОЛОГИ\Буй Н.Н\Гербы\Курапат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76" cy="666086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553" w:rsidRPr="00D37F16">
        <w:rPr>
          <w:rFonts w:ascii="Times New Roman" w:hAnsi="Times New Roman" w:cs="Times New Roman"/>
          <w:b/>
        </w:rPr>
        <w:t>Министерство природных ресурсов и охраны окружающей среды Республики Беларусь</w:t>
      </w:r>
    </w:p>
    <w:p w:rsidR="004140C2" w:rsidRDefault="008E3553" w:rsidP="00991082">
      <w:pPr>
        <w:spacing w:after="0" w:line="260" w:lineRule="exact"/>
        <w:ind w:right="556"/>
        <w:jc w:val="center"/>
        <w:rPr>
          <w:rFonts w:ascii="Times New Roman" w:hAnsi="Times New Roman" w:cs="Times New Roman"/>
          <w:b/>
        </w:rPr>
      </w:pPr>
      <w:r w:rsidRPr="00D37F16">
        <w:rPr>
          <w:rFonts w:ascii="Times New Roman" w:hAnsi="Times New Roman" w:cs="Times New Roman"/>
          <w:b/>
        </w:rPr>
        <w:t>Республиканский центр государственной экологической экспертизы</w:t>
      </w:r>
    </w:p>
    <w:p w:rsidR="008E3553" w:rsidRPr="00D37F16" w:rsidRDefault="008E3553" w:rsidP="00991082">
      <w:pPr>
        <w:spacing w:after="0" w:line="260" w:lineRule="exact"/>
        <w:ind w:right="556"/>
        <w:jc w:val="center"/>
        <w:rPr>
          <w:rFonts w:ascii="Times New Roman" w:hAnsi="Times New Roman" w:cs="Times New Roman"/>
          <w:b/>
        </w:rPr>
      </w:pPr>
      <w:r w:rsidRPr="00D37F16">
        <w:rPr>
          <w:rFonts w:ascii="Times New Roman" w:hAnsi="Times New Roman" w:cs="Times New Roman"/>
          <w:b/>
        </w:rPr>
        <w:t>и повышения</w:t>
      </w:r>
      <w:r w:rsidR="004140C2">
        <w:rPr>
          <w:rFonts w:ascii="Times New Roman" w:hAnsi="Times New Roman" w:cs="Times New Roman"/>
          <w:b/>
        </w:rPr>
        <w:t xml:space="preserve"> </w:t>
      </w:r>
      <w:r w:rsidRPr="00D37F16">
        <w:rPr>
          <w:rFonts w:ascii="Times New Roman" w:hAnsi="Times New Roman" w:cs="Times New Roman"/>
          <w:b/>
        </w:rPr>
        <w:t>квалификации Минприроды</w:t>
      </w:r>
    </w:p>
    <w:p w:rsidR="008E3553" w:rsidRPr="0050175E" w:rsidRDefault="008E3553" w:rsidP="00991082">
      <w:pPr>
        <w:spacing w:after="0" w:line="260" w:lineRule="exact"/>
        <w:ind w:right="55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7F16">
        <w:rPr>
          <w:rFonts w:ascii="Times New Roman" w:hAnsi="Times New Roman" w:cs="Times New Roman"/>
          <w:b/>
        </w:rPr>
        <w:t>пер. Менделеева</w:t>
      </w:r>
      <w:r w:rsidR="00D37F16" w:rsidRPr="00D37F16">
        <w:rPr>
          <w:rFonts w:ascii="Times New Roman" w:hAnsi="Times New Roman" w:cs="Times New Roman"/>
          <w:b/>
        </w:rPr>
        <w:t xml:space="preserve"> 1-й</w:t>
      </w:r>
      <w:r w:rsidRPr="00D37F16">
        <w:rPr>
          <w:rFonts w:ascii="Times New Roman" w:hAnsi="Times New Roman" w:cs="Times New Roman"/>
          <w:b/>
        </w:rPr>
        <w:t>, 50/4, 220037, г. Минск</w:t>
      </w:r>
    </w:p>
    <w:p w:rsidR="008E3553" w:rsidRPr="00DE7130" w:rsidRDefault="008E3553" w:rsidP="008E3553">
      <w:pPr>
        <w:spacing w:after="0" w:line="240" w:lineRule="auto"/>
        <w:ind w:right="5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FFB" w:rsidRDefault="00D44FFB" w:rsidP="00D44F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D44FFB">
        <w:rPr>
          <w:rFonts w:ascii="Times New Roman" w:hAnsi="Times New Roman" w:cs="Times New Roman"/>
          <w:color w:val="000000"/>
          <w:sz w:val="30"/>
          <w:szCs w:val="30"/>
        </w:rPr>
        <w:t xml:space="preserve">ПЛАН-ГРАФИК </w:t>
      </w:r>
    </w:p>
    <w:p w:rsidR="00D44FFB" w:rsidRPr="002271C5" w:rsidRDefault="00D44FFB" w:rsidP="00D44F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2271C5">
        <w:rPr>
          <w:rFonts w:ascii="Times New Roman" w:hAnsi="Times New Roman" w:cs="Times New Roman"/>
          <w:color w:val="000000"/>
          <w:sz w:val="30"/>
          <w:szCs w:val="30"/>
        </w:rPr>
        <w:t xml:space="preserve">повышения квалификации руководящих работников и специалистов </w:t>
      </w:r>
    </w:p>
    <w:p w:rsidR="00DE7130" w:rsidRDefault="00D44FFB" w:rsidP="00D44F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2271C5">
        <w:rPr>
          <w:rFonts w:ascii="Times New Roman" w:hAnsi="Times New Roman" w:cs="Times New Roman"/>
          <w:color w:val="000000"/>
          <w:sz w:val="30"/>
          <w:szCs w:val="30"/>
        </w:rPr>
        <w:t>на март</w:t>
      </w:r>
      <w:r w:rsidR="00F1033A" w:rsidRPr="002271C5">
        <w:rPr>
          <w:rFonts w:ascii="Times New Roman" w:hAnsi="Times New Roman" w:cs="Times New Roman"/>
          <w:color w:val="000000"/>
          <w:sz w:val="30"/>
          <w:szCs w:val="30"/>
        </w:rPr>
        <w:t>-июнь</w:t>
      </w:r>
      <w:r w:rsidRPr="002271C5">
        <w:rPr>
          <w:rFonts w:ascii="Times New Roman" w:hAnsi="Times New Roman" w:cs="Times New Roman"/>
          <w:color w:val="000000"/>
          <w:sz w:val="30"/>
          <w:szCs w:val="30"/>
        </w:rPr>
        <w:t xml:space="preserve"> 2021 года</w:t>
      </w:r>
    </w:p>
    <w:p w:rsidR="00D44FFB" w:rsidRPr="00D44FFB" w:rsidRDefault="00D44FFB" w:rsidP="00D44FF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8361"/>
      </w:tblGrid>
      <w:tr w:rsidR="00D44FFB" w:rsidRPr="00760A28" w:rsidTr="00396DB0">
        <w:trPr>
          <w:trHeight w:val="562"/>
          <w:tblHeader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7C23CA" w:rsidRDefault="00D44FFB" w:rsidP="00686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3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7C23CA" w:rsidRDefault="00D44FFB" w:rsidP="00686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3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обучения</w:t>
            </w:r>
          </w:p>
        </w:tc>
      </w:tr>
      <w:tr w:rsidR="00686D80" w:rsidRPr="00760A28" w:rsidTr="00396DB0">
        <w:trPr>
          <w:trHeight w:val="38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80" w:rsidRPr="00686D80" w:rsidRDefault="00686D80" w:rsidP="00D44FFB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686D8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80" w:rsidRPr="00057FD2" w:rsidRDefault="00686D80" w:rsidP="00686D80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44FF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ПОВЫШЕНИЕ КВАЛИФИКАЦИИ</w:t>
            </w:r>
          </w:p>
        </w:tc>
      </w:tr>
      <w:tr w:rsidR="00D44FFB" w:rsidRPr="00760A28" w:rsidTr="00396DB0">
        <w:trPr>
          <w:trHeight w:val="57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57F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01.03 – 05.03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57F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Обращение с отходами производства: сбор, хранение и захоронение, перевозка, использование и обезвреживание</w:t>
            </w:r>
          </w:p>
        </w:tc>
      </w:tr>
      <w:tr w:rsidR="00D44FFB" w:rsidRPr="00760A28" w:rsidTr="00396DB0">
        <w:trPr>
          <w:trHeight w:val="84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FD2">
              <w:rPr>
                <w:rFonts w:ascii="Times New Roman" w:hAnsi="Times New Roman"/>
                <w:sz w:val="26"/>
                <w:szCs w:val="26"/>
              </w:rPr>
              <w:t>01.03 – 05.03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57FD2">
              <w:rPr>
                <w:rFonts w:ascii="Times New Roman" w:hAnsi="Times New Roman"/>
                <w:bCs/>
                <w:sz w:val="26"/>
                <w:szCs w:val="26"/>
              </w:rPr>
              <w:t>Разработка, внедрение и экологическая сертификация системы менеджмента окружающей среды на соответствие требованиям СТБ ISO 14001-2017</w:t>
            </w:r>
          </w:p>
        </w:tc>
      </w:tr>
      <w:tr w:rsidR="00D44FFB" w:rsidRPr="00760A28" w:rsidTr="00396DB0">
        <w:trPr>
          <w:trHeight w:val="50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FD2">
              <w:rPr>
                <w:rFonts w:ascii="Times New Roman" w:hAnsi="Times New Roman"/>
                <w:sz w:val="26"/>
                <w:szCs w:val="26"/>
              </w:rPr>
              <w:t>01.03 – 05.03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C7FA0">
              <w:rPr>
                <w:rFonts w:ascii="Times New Roman" w:hAnsi="Times New Roman"/>
                <w:bCs/>
                <w:sz w:val="26"/>
                <w:szCs w:val="26"/>
              </w:rPr>
              <w:t>Охрана недр и промышленная безопасность при добыче полезных ископаемых</w:t>
            </w:r>
          </w:p>
        </w:tc>
      </w:tr>
      <w:tr w:rsidR="00D44FFB" w:rsidRPr="00760A28" w:rsidTr="00396DB0">
        <w:trPr>
          <w:trHeight w:val="60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BD6E7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FD2">
              <w:rPr>
                <w:rFonts w:ascii="Times New Roman" w:hAnsi="Times New Roman"/>
                <w:sz w:val="26"/>
                <w:szCs w:val="26"/>
              </w:rPr>
              <w:t>09.03 – 12.03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57FD2">
              <w:rPr>
                <w:rFonts w:ascii="Times New Roman" w:hAnsi="Times New Roman"/>
                <w:bCs/>
                <w:sz w:val="26"/>
                <w:szCs w:val="26"/>
              </w:rPr>
              <w:t xml:space="preserve">Обращение с объектами растительного мира. Современные требования к озеленению </w:t>
            </w:r>
          </w:p>
        </w:tc>
      </w:tr>
      <w:tr w:rsidR="00D44FFB" w:rsidRPr="00760A28" w:rsidTr="00396DB0">
        <w:trPr>
          <w:trHeight w:val="35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FD2">
              <w:rPr>
                <w:rFonts w:ascii="Times New Roman" w:hAnsi="Times New Roman"/>
                <w:sz w:val="26"/>
                <w:szCs w:val="26"/>
              </w:rPr>
              <w:t>15.03 – 19.03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57FD2">
              <w:rPr>
                <w:rFonts w:ascii="Times New Roman" w:hAnsi="Times New Roman"/>
                <w:bCs/>
                <w:sz w:val="26"/>
                <w:szCs w:val="26"/>
              </w:rPr>
              <w:t>Охрана окружающей среды</w:t>
            </w:r>
          </w:p>
        </w:tc>
      </w:tr>
      <w:tr w:rsidR="00D44FFB" w:rsidRPr="00760A28" w:rsidTr="00396DB0">
        <w:trPr>
          <w:trHeight w:val="118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FD2">
              <w:rPr>
                <w:rFonts w:ascii="Times New Roman" w:hAnsi="Times New Roman"/>
                <w:sz w:val="26"/>
                <w:szCs w:val="26"/>
              </w:rPr>
              <w:t>15.03 – 19.03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57FD2">
              <w:rPr>
                <w:rFonts w:ascii="Times New Roman" w:hAnsi="Times New Roman"/>
                <w:bCs/>
                <w:sz w:val="26"/>
                <w:szCs w:val="26"/>
              </w:rPr>
              <w:t>Экологическая безопасность при планировании и осуществлении хозяйственной и иной деятельности, которая оказывает вредное воздействие на окружающую среду и относится к экологически опасной деятельности</w:t>
            </w:r>
          </w:p>
        </w:tc>
      </w:tr>
      <w:tr w:rsidR="00D44FFB" w:rsidRPr="00760A28" w:rsidTr="00396DB0">
        <w:trPr>
          <w:trHeight w:val="82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FD2">
              <w:rPr>
                <w:rFonts w:ascii="Times New Roman" w:hAnsi="Times New Roman"/>
                <w:sz w:val="26"/>
                <w:szCs w:val="26"/>
              </w:rPr>
              <w:t>15.03 – 19.03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57FD2">
              <w:rPr>
                <w:rFonts w:ascii="Times New Roman" w:hAnsi="Times New Roman"/>
                <w:bCs/>
                <w:sz w:val="26"/>
                <w:szCs w:val="26"/>
              </w:rPr>
              <w:t>Водозаборные скважины: конструкция и эксплуатация. Требования к техобслуживанию, реконструкции и ремонту. Ведение учета вод. Расчет зоны санитарной охраны (ЗСО)</w:t>
            </w:r>
          </w:p>
        </w:tc>
      </w:tr>
      <w:tr w:rsidR="00D44FFB" w:rsidRPr="00760A28" w:rsidTr="00396DB0">
        <w:trPr>
          <w:trHeight w:val="63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FD2">
              <w:rPr>
                <w:rFonts w:ascii="Times New Roman" w:hAnsi="Times New Roman"/>
                <w:sz w:val="26"/>
                <w:szCs w:val="26"/>
              </w:rPr>
              <w:t>22.03 – 26.03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57FD2">
              <w:rPr>
                <w:rFonts w:ascii="Times New Roman" w:hAnsi="Times New Roman"/>
                <w:bCs/>
                <w:sz w:val="26"/>
                <w:szCs w:val="26"/>
              </w:rPr>
              <w:t>Современное состояние и проблемы обращения с отходами производства в медицинских учреждениях</w:t>
            </w:r>
          </w:p>
        </w:tc>
      </w:tr>
      <w:tr w:rsidR="00D44FFB" w:rsidRPr="00760A28" w:rsidTr="00396DB0">
        <w:trPr>
          <w:trHeight w:val="126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FD2">
              <w:rPr>
                <w:rFonts w:ascii="Times New Roman" w:hAnsi="Times New Roman"/>
                <w:sz w:val="26"/>
                <w:szCs w:val="26"/>
              </w:rPr>
              <w:t>22.03 – 26.03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57FD2">
              <w:rPr>
                <w:rFonts w:ascii="Times New Roman" w:hAnsi="Times New Roman"/>
                <w:bCs/>
                <w:sz w:val="26"/>
                <w:szCs w:val="26"/>
              </w:rPr>
              <w:t>Проведение оценки воздействия на окружающую среду в части атмосферного воздуха, озонового слоя, растительного и животного мира Красной книги Республики Беларусь, радиационного воздействия и проведения общественных обсуждений</w:t>
            </w:r>
          </w:p>
        </w:tc>
      </w:tr>
      <w:tr w:rsidR="00D44FFB" w:rsidRPr="00760A28" w:rsidTr="00396DB0">
        <w:trPr>
          <w:trHeight w:val="56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FD2">
              <w:rPr>
                <w:rFonts w:ascii="Times New Roman" w:hAnsi="Times New Roman"/>
                <w:sz w:val="26"/>
                <w:szCs w:val="26"/>
              </w:rPr>
              <w:t>22.03 – 26.03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57FD2">
              <w:rPr>
                <w:rFonts w:ascii="Times New Roman" w:hAnsi="Times New Roman"/>
                <w:bCs/>
                <w:sz w:val="26"/>
                <w:szCs w:val="26"/>
              </w:rPr>
              <w:t>Охрана труда (включая практические занятия с использованием программного обеспечения «Экзамен»)</w:t>
            </w:r>
          </w:p>
        </w:tc>
      </w:tr>
      <w:tr w:rsidR="00C2507B" w:rsidRPr="00760A28" w:rsidTr="00396DB0">
        <w:trPr>
          <w:trHeight w:val="56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7B" w:rsidRPr="00057FD2" w:rsidRDefault="00353225" w:rsidP="00E70EE7">
            <w:pPr>
              <w:pStyle w:val="a4"/>
              <w:spacing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2507B">
              <w:rPr>
                <w:rFonts w:ascii="Times New Roman" w:hAnsi="Times New Roman"/>
                <w:sz w:val="26"/>
                <w:szCs w:val="26"/>
              </w:rPr>
              <w:t>о мере формирования группы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7B" w:rsidRPr="00C2507B" w:rsidRDefault="00C2507B" w:rsidP="00C25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x-none"/>
              </w:rPr>
            </w:pPr>
            <w:r w:rsidRPr="00C2507B">
              <w:rPr>
                <w:rFonts w:ascii="Times New Roman" w:hAnsi="Times New Roman"/>
                <w:bCs/>
                <w:sz w:val="26"/>
                <w:szCs w:val="26"/>
              </w:rPr>
              <w:t>Экологический аудит. Порядок 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роведения экологического аудита</w:t>
            </w:r>
          </w:p>
        </w:tc>
      </w:tr>
      <w:tr w:rsidR="00686D80" w:rsidRPr="00760A28" w:rsidTr="00396DB0">
        <w:trPr>
          <w:trHeight w:val="34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686D8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8361" w:type="dxa"/>
            <w:shd w:val="clear" w:color="auto" w:fill="D9D9D9" w:themeFill="background1" w:themeFillShade="D9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3C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ОБУЧАЮЩИЕ КУРСЫ (СЕМИНАРЫ)</w:t>
            </w:r>
          </w:p>
        </w:tc>
      </w:tr>
      <w:tr w:rsidR="00686D80" w:rsidRPr="00760A28" w:rsidTr="00396DB0">
        <w:trPr>
          <w:trHeight w:val="59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03.03</w:t>
            </w:r>
          </w:p>
        </w:tc>
        <w:tc>
          <w:tcPr>
            <w:tcW w:w="8361" w:type="dxa"/>
            <w:shd w:val="clear" w:color="auto" w:fill="auto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Регулирование распространения и численности борщевика Сосновского и других инвазивных видов растений</w:t>
            </w:r>
          </w:p>
        </w:tc>
      </w:tr>
      <w:tr w:rsidR="00686D80" w:rsidRPr="00760A28" w:rsidTr="00396DB0">
        <w:trPr>
          <w:trHeight w:val="54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03.03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Порядок разработки и составления проекта обоснования границ горного отвода</w:t>
            </w:r>
          </w:p>
        </w:tc>
      </w:tr>
      <w:tr w:rsidR="00686D80" w:rsidRPr="00760A28" w:rsidTr="00396DB0">
        <w:trPr>
          <w:trHeight w:val="113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04.03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Актуальные вопросы в области применения технического кодекса установившейся практики «Охрана окружающей среды и природопользование. Отходы. Правила обращения с коммунальными отходами»</w:t>
            </w:r>
          </w:p>
        </w:tc>
      </w:tr>
      <w:tr w:rsidR="00686D80" w:rsidRPr="00760A28" w:rsidTr="00396DB0">
        <w:trPr>
          <w:trHeight w:val="68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lastRenderedPageBreak/>
              <w:t>10.03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Противодействие коррупции в учреждениях и организациях всех форм собственности</w:t>
            </w:r>
          </w:p>
        </w:tc>
      </w:tr>
      <w:tr w:rsidR="00686D80" w:rsidRPr="00760A28" w:rsidTr="00396DB0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11.03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Отбор проб сточных вод и обеспечение контроля соблюдения условий приема поверхностных сточных вод в сети дождевой канализации</w:t>
            </w:r>
          </w:p>
        </w:tc>
      </w:tr>
      <w:tr w:rsidR="00686D80" w:rsidRPr="00760A28" w:rsidTr="00396DB0">
        <w:trPr>
          <w:trHeight w:val="68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12.03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Законодательство в области озеленения населенных пунктов, удаления, пересадки объектов растительного мира</w:t>
            </w:r>
          </w:p>
        </w:tc>
      </w:tr>
      <w:tr w:rsidR="00686D80" w:rsidRPr="00760A28" w:rsidTr="00396DB0">
        <w:trPr>
          <w:trHeight w:val="38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24.03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Правила и порядок ведения журналов ПОД-9, ПОД-10</w:t>
            </w:r>
          </w:p>
        </w:tc>
      </w:tr>
      <w:tr w:rsidR="00686D80" w:rsidRPr="00760A28" w:rsidTr="00396DB0">
        <w:trPr>
          <w:trHeight w:val="68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31.03</w:t>
            </w:r>
          </w:p>
        </w:tc>
        <w:tc>
          <w:tcPr>
            <w:tcW w:w="8361" w:type="dxa"/>
            <w:shd w:val="clear" w:color="auto" w:fill="auto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 xml:space="preserve">Обзор изменений и дополнений Закона Республики Беларусь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686D80">
              <w:rPr>
                <w:rFonts w:ascii="Times New Roman" w:hAnsi="Times New Roman"/>
                <w:sz w:val="26"/>
                <w:szCs w:val="26"/>
              </w:rPr>
              <w:t xml:space="preserve">«Об обращении с отходами». Практика применения подзаконных актов </w:t>
            </w:r>
          </w:p>
        </w:tc>
      </w:tr>
      <w:tr w:rsidR="00686D80" w:rsidRPr="00760A28" w:rsidTr="00396DB0"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31.03</w:t>
            </w:r>
          </w:p>
        </w:tc>
        <w:tc>
          <w:tcPr>
            <w:tcW w:w="8361" w:type="dxa"/>
            <w:shd w:val="clear" w:color="auto" w:fill="auto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Порядок организации работы с обращениями граждан и юридических лиц</w:t>
            </w:r>
          </w:p>
        </w:tc>
      </w:tr>
      <w:tr w:rsidR="00686D80" w:rsidRPr="00760A28" w:rsidTr="00396DB0">
        <w:trPr>
          <w:trHeight w:val="42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6D80">
              <w:rPr>
                <w:rFonts w:ascii="Times New Roman" w:hAnsi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FF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ПОВЫШЕНИЕ КВАЛИФИКАЦИИ</w:t>
            </w:r>
          </w:p>
        </w:tc>
      </w:tr>
      <w:tr w:rsidR="00686D80" w:rsidRPr="00760A28" w:rsidTr="00396DB0">
        <w:trPr>
          <w:trHeight w:val="55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29.03 – 02.04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Обращение с отходами производства: сбор, хранение и захоронение, перевозка, использование и обезвреживание</w:t>
            </w:r>
          </w:p>
        </w:tc>
      </w:tr>
      <w:tr w:rsidR="00686D80" w:rsidRPr="00760A28" w:rsidTr="00396DB0">
        <w:trPr>
          <w:trHeight w:val="68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29.03 – 02.04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Производственные наблюдения в области охраны окружающей среды, рационального использования природных ресурсов</w:t>
            </w:r>
          </w:p>
        </w:tc>
      </w:tr>
      <w:tr w:rsidR="00686D80" w:rsidRPr="00760A28" w:rsidTr="00396DB0">
        <w:trPr>
          <w:trHeight w:val="68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29.03 – 02.04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Экологические нормы и правила ЭкоНиП 17.01.06-001-2017 «Охрана окружающей среды и природопользования. Требования экологической безопасности»</w:t>
            </w:r>
          </w:p>
        </w:tc>
      </w:tr>
      <w:tr w:rsidR="00686D80" w:rsidRPr="00760A28" w:rsidTr="00396DB0">
        <w:trPr>
          <w:trHeight w:val="33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05.04 – 09.04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Охрана окружающей среды</w:t>
            </w:r>
          </w:p>
        </w:tc>
      </w:tr>
      <w:tr w:rsidR="00686D80" w:rsidRPr="00760A28" w:rsidTr="00396DB0">
        <w:trPr>
          <w:trHeight w:val="68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05.04 – 09.04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Экологическая безопасность при планировании и осуществлении хозяйственной и иной деятельности, которая оказывает вредное воздействие на окружающую среду и относится к экологически опасной деятельности</w:t>
            </w:r>
          </w:p>
        </w:tc>
      </w:tr>
      <w:tr w:rsidR="00686D80" w:rsidRPr="00760A28" w:rsidTr="00396DB0">
        <w:trPr>
          <w:trHeight w:val="68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05.04 – 09.04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Реализация Закона Республики Беларусь «О государственной экологической экспертизе, стратегической оценке и оценке воздействия на окружающую среду»</w:t>
            </w:r>
          </w:p>
        </w:tc>
      </w:tr>
      <w:tr w:rsidR="00686D80" w:rsidRPr="00760A28" w:rsidTr="00396DB0">
        <w:trPr>
          <w:trHeight w:val="100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19.04 – 23.04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Проведение оценки воздействия на окружающую среду в части воды, недр, растительного и животного мира, особо охраняемых природных территорий, земли (включая почвы)</w:t>
            </w:r>
          </w:p>
        </w:tc>
      </w:tr>
      <w:tr w:rsidR="00686D80" w:rsidRPr="00760A28" w:rsidTr="00396DB0">
        <w:trPr>
          <w:trHeight w:val="50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19.04 – 23.04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Охрана труда (включая практические занятия с использованием программного обеспечения «Экзамен»)</w:t>
            </w:r>
          </w:p>
        </w:tc>
      </w:tr>
      <w:tr w:rsidR="00686D80" w:rsidRPr="00760A28" w:rsidTr="00396DB0">
        <w:trPr>
          <w:trHeight w:val="45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26.04.-30.04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Современное состояние и проблемы обращения с отходами производства в медицинских учреждениях</w:t>
            </w:r>
          </w:p>
        </w:tc>
      </w:tr>
      <w:tr w:rsidR="00353225" w:rsidRPr="00760A28" w:rsidTr="00396DB0">
        <w:trPr>
          <w:trHeight w:val="45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25" w:rsidRPr="00686D80" w:rsidRDefault="00353225" w:rsidP="00E70EE7">
            <w:pPr>
              <w:pStyle w:val="a4"/>
              <w:spacing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формирования группы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25" w:rsidRPr="00686D80" w:rsidRDefault="00353225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3225">
              <w:rPr>
                <w:rFonts w:ascii="Times New Roman" w:hAnsi="Times New Roman"/>
                <w:sz w:val="26"/>
                <w:szCs w:val="26"/>
              </w:rPr>
              <w:t>Охрана труда при работе на ветроэнергетической установке</w:t>
            </w:r>
          </w:p>
        </w:tc>
      </w:tr>
      <w:tr w:rsidR="00686D80" w:rsidRPr="00760A28" w:rsidTr="00396DB0">
        <w:trPr>
          <w:trHeight w:val="37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8361" w:type="dxa"/>
            <w:shd w:val="clear" w:color="auto" w:fill="D9D9D9" w:themeFill="background1" w:themeFillShade="D9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3C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ОБУЧАЮЩИЕ КУРСЫ (СЕМИНАРЫ)</w:t>
            </w:r>
          </w:p>
        </w:tc>
      </w:tr>
      <w:tr w:rsidR="00686D80" w:rsidRPr="00760A28" w:rsidTr="00396DB0">
        <w:trPr>
          <w:trHeight w:val="55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5151B9" w:rsidRDefault="00686D80" w:rsidP="005151B9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151B9">
              <w:rPr>
                <w:rFonts w:ascii="Times New Roman" w:hAnsi="Times New Roman"/>
                <w:bCs/>
                <w:sz w:val="26"/>
                <w:szCs w:val="26"/>
              </w:rPr>
              <w:t>07.04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5151B9" w:rsidRDefault="00686D80" w:rsidP="002271C5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151B9">
              <w:rPr>
                <w:rFonts w:ascii="Times New Roman" w:hAnsi="Times New Roman"/>
                <w:bCs/>
                <w:sz w:val="26"/>
                <w:szCs w:val="26"/>
              </w:rPr>
              <w:t>Обращение с отходами. Разработка документации. Пошаговый алгоритм действий</w:t>
            </w:r>
          </w:p>
        </w:tc>
      </w:tr>
      <w:tr w:rsidR="00686D80" w:rsidRPr="00760A28" w:rsidTr="00396DB0">
        <w:trPr>
          <w:trHeight w:val="22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5151B9" w:rsidRDefault="00686D80" w:rsidP="005151B9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151B9">
              <w:rPr>
                <w:rFonts w:ascii="Times New Roman" w:hAnsi="Times New Roman"/>
                <w:bCs/>
                <w:sz w:val="26"/>
                <w:szCs w:val="26"/>
              </w:rPr>
              <w:t>08.04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5151B9" w:rsidRDefault="00686D80" w:rsidP="002271C5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151B9">
              <w:rPr>
                <w:rFonts w:ascii="Times New Roman" w:hAnsi="Times New Roman"/>
                <w:bCs/>
                <w:sz w:val="26"/>
                <w:szCs w:val="26"/>
              </w:rPr>
              <w:t>Требования к организации озеленения территорий</w:t>
            </w:r>
          </w:p>
        </w:tc>
      </w:tr>
      <w:tr w:rsidR="00686D80" w:rsidRPr="00760A28" w:rsidTr="00396DB0">
        <w:trPr>
          <w:trHeight w:val="48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5151B9" w:rsidRDefault="00686D80" w:rsidP="005151B9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151B9">
              <w:rPr>
                <w:rFonts w:ascii="Times New Roman" w:hAnsi="Times New Roman"/>
                <w:bCs/>
                <w:sz w:val="26"/>
                <w:szCs w:val="26"/>
              </w:rPr>
              <w:t>14.04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5151B9" w:rsidRDefault="00686D80" w:rsidP="002271C5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151B9">
              <w:rPr>
                <w:rFonts w:ascii="Times New Roman" w:hAnsi="Times New Roman"/>
                <w:bCs/>
                <w:sz w:val="26"/>
                <w:szCs w:val="26"/>
              </w:rPr>
              <w:t>Выдача и оформление разрешительных документов в области охраны окружающей среды</w:t>
            </w:r>
          </w:p>
        </w:tc>
      </w:tr>
      <w:tr w:rsidR="00686D80" w:rsidRPr="00760A28" w:rsidTr="00396DB0">
        <w:trPr>
          <w:trHeight w:val="71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15.04</w:t>
            </w:r>
          </w:p>
        </w:tc>
        <w:tc>
          <w:tcPr>
            <w:tcW w:w="8361" w:type="dxa"/>
            <w:shd w:val="clear" w:color="auto" w:fill="auto"/>
          </w:tcPr>
          <w:p w:rsidR="00686D80" w:rsidRPr="00686D80" w:rsidRDefault="00686D80" w:rsidP="005151B9">
            <w:pPr>
              <w:pStyle w:val="a4"/>
              <w:jc w:val="both"/>
            </w:pPr>
            <w:r w:rsidRPr="005151B9">
              <w:rPr>
                <w:rFonts w:ascii="Times New Roman" w:hAnsi="Times New Roman"/>
                <w:sz w:val="26"/>
                <w:szCs w:val="26"/>
              </w:rPr>
              <w:t>Реализация требований Директивы Президента Республики Беларусь от 11.03.2004 № 1 «О мерах по укреплению общественной безопасности и дисциплины»</w:t>
            </w:r>
          </w:p>
        </w:tc>
      </w:tr>
      <w:tr w:rsidR="00686D80" w:rsidRPr="00760A28" w:rsidTr="00396DB0">
        <w:trPr>
          <w:trHeight w:val="53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21.04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Основные принципы выбора технологий обезжелезивания воды из подземных источников</w:t>
            </w:r>
          </w:p>
        </w:tc>
      </w:tr>
      <w:tr w:rsidR="00686D80" w:rsidRPr="00760A28" w:rsidTr="00396DB0">
        <w:trPr>
          <w:trHeight w:val="91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lastRenderedPageBreak/>
              <w:t>22.04</w:t>
            </w:r>
          </w:p>
        </w:tc>
        <w:tc>
          <w:tcPr>
            <w:tcW w:w="8361" w:type="dxa"/>
            <w:shd w:val="clear" w:color="auto" w:fill="auto"/>
          </w:tcPr>
          <w:p w:rsidR="00686D80" w:rsidRPr="00686D80" w:rsidRDefault="00686D80" w:rsidP="002271C5">
            <w:pPr>
              <w:pStyle w:val="a4"/>
              <w:jc w:val="both"/>
            </w:pPr>
            <w:r w:rsidRPr="009B2B81">
              <w:rPr>
                <w:rFonts w:ascii="Times New Roman" w:hAnsi="Times New Roman"/>
                <w:bCs/>
                <w:sz w:val="26"/>
                <w:szCs w:val="26"/>
              </w:rPr>
              <w:t>Обзор Закона Республики Беларусь «О государственной экологической экспертизе, стратегической экологической оценке и оценке воздействия на окружающую среду»</w:t>
            </w:r>
          </w:p>
        </w:tc>
      </w:tr>
      <w:tr w:rsidR="00686D80" w:rsidRPr="00760A28" w:rsidTr="00396DB0">
        <w:trPr>
          <w:trHeight w:val="35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29.04</w:t>
            </w:r>
          </w:p>
        </w:tc>
        <w:tc>
          <w:tcPr>
            <w:tcW w:w="8361" w:type="dxa"/>
            <w:shd w:val="clear" w:color="auto" w:fill="auto"/>
          </w:tcPr>
          <w:p w:rsidR="00686D80" w:rsidRPr="00686D80" w:rsidRDefault="00686D80" w:rsidP="005151B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Правила обращения со средствами массовой информации</w:t>
            </w:r>
          </w:p>
        </w:tc>
      </w:tr>
      <w:tr w:rsidR="005151B9" w:rsidRPr="00760A28" w:rsidTr="00396DB0">
        <w:trPr>
          <w:trHeight w:val="29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51B9" w:rsidRPr="00686D80" w:rsidRDefault="005151B9" w:rsidP="005151B9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51B9" w:rsidRPr="00057FD2" w:rsidRDefault="005151B9" w:rsidP="005151B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44FF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ПОВЫШЕНИЕ КВАЛИФИКАЦИИ</w:t>
            </w:r>
          </w:p>
        </w:tc>
      </w:tr>
      <w:tr w:rsidR="005151B9" w:rsidRPr="00760A28" w:rsidTr="00396DB0">
        <w:trPr>
          <w:trHeight w:val="55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03.05 – 07.05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Требования к выполнению раздела «Охрана окружающей среды» в проектной документации</w:t>
            </w:r>
          </w:p>
        </w:tc>
      </w:tr>
      <w:tr w:rsidR="005151B9" w:rsidRPr="00760A28" w:rsidTr="00396DB0">
        <w:trPr>
          <w:trHeight w:val="53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03.05 – 07.05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Обращение с отходами производства: сбор, хранение и захоронение, перевозка, использование и обезвреживание</w:t>
            </w:r>
          </w:p>
        </w:tc>
      </w:tr>
      <w:tr w:rsidR="005151B9" w:rsidRPr="00760A28" w:rsidTr="00396DB0">
        <w:trPr>
          <w:trHeight w:val="63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03.05 – 07.05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Требования к испытательным лабораториям, осуществляющим отбор проб и проведение измерений в области охраны окружающей среды</w:t>
            </w:r>
          </w:p>
        </w:tc>
      </w:tr>
      <w:tr w:rsidR="005151B9" w:rsidRPr="00760A28" w:rsidTr="00396DB0">
        <w:trPr>
          <w:trHeight w:val="53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03.05 – 06.05</w:t>
            </w:r>
          </w:p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(4 дня)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 xml:space="preserve">Обращение с объектами растительного мира. Современные требования к озеленению </w:t>
            </w:r>
          </w:p>
        </w:tc>
      </w:tr>
      <w:tr w:rsidR="005151B9" w:rsidRPr="00760A28" w:rsidTr="00396DB0">
        <w:trPr>
          <w:trHeight w:val="47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17.05 – 21.05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Начинающий эколог. Помощь специалисту в области охраны окружающей среды</w:t>
            </w:r>
          </w:p>
        </w:tc>
      </w:tr>
      <w:tr w:rsidR="005151B9" w:rsidRPr="00760A28" w:rsidTr="00396DB0">
        <w:trPr>
          <w:trHeight w:val="68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17.05 – 21.05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Экологическая безопасность при планировании и осуществлении хозяйственной и иной деятельности, которая оказывает вредное воздействие на окружающую среду и относится к экологически опасной деятельности</w:t>
            </w:r>
          </w:p>
        </w:tc>
      </w:tr>
      <w:tr w:rsidR="005151B9" w:rsidRPr="00760A28" w:rsidTr="00396DB0">
        <w:trPr>
          <w:trHeight w:val="50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24.05 – 28.05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Современное состояние и проблемы обращения с отходами производства в медицинских учреждениях</w:t>
            </w:r>
          </w:p>
        </w:tc>
      </w:tr>
      <w:tr w:rsidR="005151B9" w:rsidRPr="00760A28" w:rsidTr="00396DB0">
        <w:trPr>
          <w:trHeight w:val="137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24.05 – 28.05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Проведение оценки воздействия на окружающую среду в части атмосферного воздуха, озонового слоя, растительного и животного мира Красной книги Республики Беларусь, радиационного воздействия и проведения общественных обсуждений</w:t>
            </w:r>
          </w:p>
        </w:tc>
      </w:tr>
      <w:tr w:rsidR="005151B9" w:rsidRPr="00760A28" w:rsidTr="00396DB0">
        <w:trPr>
          <w:trHeight w:val="54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24.05 – 28.05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Охрана труда (включая практические занятия с использованием программного обеспечения «Экзамен»)</w:t>
            </w:r>
          </w:p>
        </w:tc>
      </w:tr>
      <w:tr w:rsidR="005151B9" w:rsidRPr="00760A28" w:rsidTr="00396DB0">
        <w:trPr>
          <w:trHeight w:val="24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51B9" w:rsidRPr="00686D80" w:rsidRDefault="005151B9" w:rsidP="005151B9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8361" w:type="dxa"/>
            <w:shd w:val="clear" w:color="auto" w:fill="D9D9D9" w:themeFill="background1" w:themeFillShade="D9"/>
            <w:vAlign w:val="center"/>
          </w:tcPr>
          <w:p w:rsidR="005151B9" w:rsidRPr="00686D80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3C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ОБУЧАЮЩИЕ КУРСЫ (СЕМИНАРЫ)</w:t>
            </w:r>
          </w:p>
        </w:tc>
      </w:tr>
      <w:tr w:rsidR="005151B9" w:rsidRPr="00760A28" w:rsidTr="00396DB0">
        <w:trPr>
          <w:trHeight w:val="54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05.05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Порядок разработки и составления проекта обоснования границ горного отвода</w:t>
            </w:r>
          </w:p>
        </w:tc>
      </w:tr>
      <w:tr w:rsidR="005151B9" w:rsidRPr="00760A28" w:rsidTr="00396DB0">
        <w:trPr>
          <w:trHeight w:val="37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06.05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Экологические нормы и правила эксплуатации газоочистных установок</w:t>
            </w:r>
          </w:p>
        </w:tc>
      </w:tr>
      <w:tr w:rsidR="005151B9" w:rsidRPr="00760A28" w:rsidTr="00396DB0">
        <w:trPr>
          <w:trHeight w:val="54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12.05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О некоторых вопросах нормирования сбросов химических и иных веществ в составе сточных вод</w:t>
            </w:r>
          </w:p>
        </w:tc>
      </w:tr>
      <w:tr w:rsidR="005151B9" w:rsidRPr="00760A28" w:rsidTr="00396DB0">
        <w:trPr>
          <w:trHeight w:val="51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13.05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Порядок организации и особенности проведения общественных обсуждений</w:t>
            </w:r>
          </w:p>
        </w:tc>
      </w:tr>
      <w:tr w:rsidR="005151B9" w:rsidRPr="00760A28" w:rsidTr="00396DB0">
        <w:trPr>
          <w:trHeight w:val="47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300CB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13.05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Создание и внедрение системы менеджмента окружающей среды в соответствии с требованиями СТБ ISO 14001-2017</w:t>
            </w:r>
          </w:p>
        </w:tc>
      </w:tr>
      <w:tr w:rsidR="005151B9" w:rsidRPr="00760A28" w:rsidTr="00396DB0">
        <w:trPr>
          <w:trHeight w:val="57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A717F8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17.06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Компетенции современного руководителя в области охраны окружающей среды и природопользования</w:t>
            </w:r>
          </w:p>
        </w:tc>
      </w:tr>
      <w:tr w:rsidR="005151B9" w:rsidRPr="00760A28" w:rsidTr="00396DB0">
        <w:trPr>
          <w:trHeight w:val="24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19.05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Правила проведения оценки воздействия на окружающую среду (ОВОС)</w:t>
            </w:r>
          </w:p>
        </w:tc>
      </w:tr>
      <w:tr w:rsidR="005151B9" w:rsidRPr="00760A28" w:rsidTr="00396DB0">
        <w:trPr>
          <w:trHeight w:val="41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20.05</w:t>
            </w:r>
          </w:p>
        </w:tc>
        <w:tc>
          <w:tcPr>
            <w:tcW w:w="8361" w:type="dxa"/>
            <w:shd w:val="clear" w:color="auto" w:fill="auto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Особенности организации работы по охране труда. Подготовка к проверке знаний и сдаче экзамена на компьютере</w:t>
            </w:r>
          </w:p>
        </w:tc>
      </w:tr>
      <w:tr w:rsidR="005151B9" w:rsidRPr="00760A28" w:rsidTr="00396DB0">
        <w:trPr>
          <w:trHeight w:val="51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26.05</w:t>
            </w:r>
          </w:p>
        </w:tc>
        <w:tc>
          <w:tcPr>
            <w:tcW w:w="8361" w:type="dxa"/>
            <w:shd w:val="clear" w:color="auto" w:fill="auto"/>
          </w:tcPr>
          <w:p w:rsidR="005151B9" w:rsidRPr="005151B9" w:rsidRDefault="005151B9" w:rsidP="009B2B81">
            <w:pPr>
              <w:pStyle w:val="a4"/>
              <w:jc w:val="both"/>
            </w:pPr>
            <w:r w:rsidRPr="009446BD">
              <w:rPr>
                <w:rFonts w:ascii="Times New Roman" w:hAnsi="Times New Roman"/>
                <w:sz w:val="26"/>
                <w:szCs w:val="26"/>
              </w:rPr>
              <w:t>Соблюдение экологических требований при приемке объекта в эксплуатацию</w:t>
            </w:r>
          </w:p>
        </w:tc>
      </w:tr>
      <w:tr w:rsidR="005151B9" w:rsidRPr="00760A28" w:rsidTr="00396DB0">
        <w:trPr>
          <w:trHeight w:val="41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27.05</w:t>
            </w:r>
          </w:p>
        </w:tc>
        <w:tc>
          <w:tcPr>
            <w:tcW w:w="8361" w:type="dxa"/>
            <w:shd w:val="clear" w:color="auto" w:fill="auto"/>
          </w:tcPr>
          <w:p w:rsidR="005151B9" w:rsidRPr="005151B9" w:rsidRDefault="005151B9" w:rsidP="005151B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Форма делового общения и правила делового этикета</w:t>
            </w:r>
          </w:p>
        </w:tc>
      </w:tr>
      <w:tr w:rsidR="009446BD" w:rsidRPr="00760A28" w:rsidTr="00396DB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6BD" w:rsidRPr="00686D80" w:rsidRDefault="009446BD" w:rsidP="009446BD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6BD" w:rsidRPr="00057FD2" w:rsidRDefault="009446BD" w:rsidP="009446BD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44FF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ПОВЫШЕНИЕ КВАЛИФИКАЦИИ</w:t>
            </w:r>
          </w:p>
        </w:tc>
      </w:tr>
      <w:tr w:rsidR="009446BD" w:rsidRPr="00760A28" w:rsidTr="00396DB0">
        <w:trPr>
          <w:trHeight w:val="47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31.05 – 04.06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Обращение с отходами производства: сбор, хранение и захоронение, перевозка, использование и обезвреживание</w:t>
            </w:r>
          </w:p>
        </w:tc>
      </w:tr>
      <w:tr w:rsidR="009446BD" w:rsidRPr="00760A28" w:rsidTr="00396DB0">
        <w:trPr>
          <w:trHeight w:val="49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lastRenderedPageBreak/>
              <w:t>31.05 – 04.06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Охрана атмосферного воздуха и использование программного обеспечения по расчетам уровня загрязнения</w:t>
            </w:r>
          </w:p>
        </w:tc>
      </w:tr>
      <w:tr w:rsidR="009446BD" w:rsidRPr="00760A28" w:rsidTr="00396DB0">
        <w:trPr>
          <w:trHeight w:val="23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31.05 – 04.06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 xml:space="preserve">Обращение с озоноразрушающими веществами </w:t>
            </w:r>
          </w:p>
        </w:tc>
      </w:tr>
      <w:tr w:rsidR="009446BD" w:rsidRPr="00760A28" w:rsidTr="00396DB0">
        <w:trPr>
          <w:trHeight w:val="29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14.06 – 18.06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Охрана окружающей среды</w:t>
            </w:r>
          </w:p>
        </w:tc>
      </w:tr>
      <w:tr w:rsidR="009446BD" w:rsidRPr="00760A28" w:rsidTr="00396DB0">
        <w:trPr>
          <w:trHeight w:val="68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14.06 – 18.06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Экологическая безопасность при планировании и осуществлении хозяйственной и иной деятельности, которая оказывает вредное воздействие на окружающую среду и относится к экологически опасной деятельности</w:t>
            </w:r>
          </w:p>
        </w:tc>
      </w:tr>
      <w:tr w:rsidR="009446BD" w:rsidRPr="00760A28" w:rsidTr="00396DB0">
        <w:trPr>
          <w:trHeight w:val="79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14.06 – 18.06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Современные требования к очистке, обезвреживанию и отведению сточных вод. Законодательные требования к отведению поверхностных сточных вод</w:t>
            </w:r>
          </w:p>
        </w:tc>
      </w:tr>
      <w:tr w:rsidR="009446BD" w:rsidRPr="00760A28" w:rsidTr="00396DB0">
        <w:trPr>
          <w:trHeight w:val="57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14.06 – 18.06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Производственные наблюдения в области охраны окружающей среды, рационального использования природных ресурсов</w:t>
            </w:r>
          </w:p>
        </w:tc>
      </w:tr>
      <w:tr w:rsidR="009446BD" w:rsidRPr="00760A28" w:rsidTr="00396DB0">
        <w:trPr>
          <w:trHeight w:val="53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21.06 – 25.06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Современное состояние и проблемы обращения с отходами производства в медицинских учреждениях</w:t>
            </w:r>
          </w:p>
        </w:tc>
      </w:tr>
      <w:tr w:rsidR="009446BD" w:rsidRPr="00760A28" w:rsidTr="00396DB0">
        <w:trPr>
          <w:trHeight w:val="64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21.06 – 25.06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Проведение оценки воздействия на окружающую среду в части воды, недр, растительного и животного мира, особо охраняемых природных территорий, земли (включая почвы)</w:t>
            </w:r>
          </w:p>
        </w:tc>
      </w:tr>
      <w:tr w:rsidR="009446BD" w:rsidRPr="00760A28" w:rsidTr="00396DB0">
        <w:trPr>
          <w:trHeight w:val="57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21.06 – 25.06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Охрана труда (включая практические занятия с использованием программного обеспечения «Экзамен»)</w:t>
            </w:r>
          </w:p>
        </w:tc>
      </w:tr>
      <w:tr w:rsidR="009446BD" w:rsidRPr="00760A28" w:rsidTr="00396DB0">
        <w:trPr>
          <w:trHeight w:val="22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6BD" w:rsidRPr="00686D80" w:rsidRDefault="009446BD" w:rsidP="009446BD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8361" w:type="dxa"/>
            <w:shd w:val="clear" w:color="auto" w:fill="D9D9D9" w:themeFill="background1" w:themeFillShade="D9"/>
            <w:vAlign w:val="center"/>
          </w:tcPr>
          <w:p w:rsidR="009446BD" w:rsidRPr="00686D80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3C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ОБУЧАЮЩИЕ КУРСЫ (СЕМИНАРЫ)</w:t>
            </w:r>
          </w:p>
        </w:tc>
      </w:tr>
      <w:tr w:rsidR="009446BD" w:rsidRPr="00760A28" w:rsidTr="00396DB0">
        <w:trPr>
          <w:trHeight w:val="47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03.06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Противодействие коррупции в учреждениях и организациях всех форм собственности</w:t>
            </w:r>
          </w:p>
        </w:tc>
      </w:tr>
      <w:tr w:rsidR="009446BD" w:rsidRPr="00760A28" w:rsidTr="00396DB0">
        <w:trPr>
          <w:trHeight w:val="47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02.06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Порядок ведения первичной учетной документации в области охраны окружающей среды на предприятиях</w:t>
            </w:r>
          </w:p>
        </w:tc>
      </w:tr>
      <w:tr w:rsidR="009446BD" w:rsidRPr="00760A28" w:rsidTr="00396DB0">
        <w:trPr>
          <w:trHeight w:val="53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09.06</w:t>
            </w:r>
          </w:p>
        </w:tc>
        <w:tc>
          <w:tcPr>
            <w:tcW w:w="8361" w:type="dxa"/>
            <w:shd w:val="clear" w:color="auto" w:fill="auto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Требования к эксплуатации сооружений биологической очистки сточных вод</w:t>
            </w:r>
          </w:p>
        </w:tc>
      </w:tr>
      <w:tr w:rsidR="009446BD" w:rsidRPr="00760A28" w:rsidTr="00396DB0">
        <w:trPr>
          <w:trHeight w:val="48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16.06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Порядок организации работы с обращениями граждан и юридических лиц</w:t>
            </w:r>
          </w:p>
        </w:tc>
      </w:tr>
      <w:tr w:rsidR="009446BD" w:rsidRPr="00760A28" w:rsidTr="00396DB0">
        <w:trPr>
          <w:trHeight w:val="30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17.06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Организация и ведение воинского учета в организациях</w:t>
            </w:r>
          </w:p>
        </w:tc>
      </w:tr>
      <w:tr w:rsidR="009446BD" w:rsidRPr="00760A28" w:rsidTr="00396DB0">
        <w:trPr>
          <w:trHeight w:val="5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23.06</w:t>
            </w:r>
          </w:p>
        </w:tc>
        <w:tc>
          <w:tcPr>
            <w:tcW w:w="8361" w:type="dxa"/>
            <w:shd w:val="clear" w:color="auto" w:fill="auto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 xml:space="preserve">Обзор изменений и дополнений Закона Республики Беларусь </w:t>
            </w:r>
            <w:r w:rsidR="009B2B81">
              <w:rPr>
                <w:rFonts w:ascii="Times New Roman" w:hAnsi="Times New Roman"/>
                <w:sz w:val="26"/>
                <w:szCs w:val="26"/>
              </w:rPr>
              <w:br/>
            </w:r>
            <w:r w:rsidRPr="009446BD">
              <w:rPr>
                <w:rFonts w:ascii="Times New Roman" w:hAnsi="Times New Roman"/>
                <w:sz w:val="26"/>
                <w:szCs w:val="26"/>
              </w:rPr>
              <w:t xml:space="preserve">«Об обращении с отходами». Практика применения подзаконных актов </w:t>
            </w:r>
          </w:p>
        </w:tc>
      </w:tr>
      <w:tr w:rsidR="009446BD" w:rsidRPr="00760A28" w:rsidTr="00396DB0">
        <w:trPr>
          <w:trHeight w:val="86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24.06</w:t>
            </w:r>
          </w:p>
        </w:tc>
        <w:tc>
          <w:tcPr>
            <w:tcW w:w="8361" w:type="dxa"/>
            <w:shd w:val="clear" w:color="auto" w:fill="auto"/>
          </w:tcPr>
          <w:p w:rsidR="009446BD" w:rsidRPr="009446BD" w:rsidRDefault="009446BD" w:rsidP="002271C5">
            <w:pPr>
              <w:pStyle w:val="a4"/>
              <w:jc w:val="both"/>
            </w:pPr>
            <w:r w:rsidRPr="009B2B81">
              <w:rPr>
                <w:rFonts w:ascii="Times New Roman" w:hAnsi="Times New Roman"/>
                <w:sz w:val="26"/>
                <w:szCs w:val="26"/>
              </w:rPr>
              <w:t>Обзор Закона Республики Беларусь «О государственной экологической экспертизе, стратегической экологической оценке и оценке воздействия на окружающую среду»</w:t>
            </w:r>
          </w:p>
        </w:tc>
      </w:tr>
    </w:tbl>
    <w:p w:rsidR="00C03632" w:rsidRPr="0064071C" w:rsidRDefault="00C03632" w:rsidP="007C23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6E74" w:rsidRDefault="00BD6E74" w:rsidP="00BD6E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обучении могут принять участие все заинтересованные</w:t>
      </w:r>
      <w:r w:rsidRPr="00DB21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DB21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BD6E74" w:rsidRPr="0050175E" w:rsidRDefault="00BD6E74" w:rsidP="00BD6E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Pr="000355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рупп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0355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формиру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0355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тся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открывается</w:t>
      </w:r>
      <w:r w:rsidRPr="000355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основании зарегистрированных в Центре заявок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BD6E74" w:rsidRPr="007C23CA" w:rsidRDefault="00BD6E74" w:rsidP="00BD6E74">
      <w:pPr>
        <w:pStyle w:val="a4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D870E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план-график</w:t>
      </w:r>
      <w:r w:rsidRPr="00D870EE">
        <w:rPr>
          <w:rFonts w:ascii="Times New Roman" w:hAnsi="Times New Roman" w:cs="Times New Roman"/>
          <w:bCs/>
          <w:i/>
          <w:sz w:val="24"/>
          <w:szCs w:val="24"/>
        </w:rPr>
        <w:t xml:space="preserve"> могут вноситься корректировки, дополнения и изменения</w:t>
      </w:r>
    </w:p>
    <w:p w:rsidR="00BD6E74" w:rsidRPr="0064071C" w:rsidRDefault="00BD6E74" w:rsidP="00BD6E74">
      <w:pPr>
        <w:pStyle w:val="a4"/>
        <w:jc w:val="center"/>
        <w:rPr>
          <w:rFonts w:ascii="Times New Roman" w:hAnsi="Times New Roman" w:cs="Times New Roman"/>
        </w:rPr>
      </w:pPr>
    </w:p>
    <w:p w:rsidR="00BD6E74" w:rsidRPr="0050175E" w:rsidRDefault="00BD6E74" w:rsidP="00BD6E74">
      <w:pPr>
        <w:pStyle w:val="a4"/>
        <w:spacing w:line="32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0175E">
        <w:rPr>
          <w:rFonts w:ascii="Times New Roman" w:hAnsi="Times New Roman" w:cs="Times New Roman"/>
          <w:sz w:val="28"/>
          <w:szCs w:val="28"/>
          <w:lang w:val="en-US"/>
        </w:rPr>
        <w:t>017 245 84 17                017 297 52 04</w:t>
      </w:r>
    </w:p>
    <w:p w:rsidR="00BD6E74" w:rsidRPr="0050175E" w:rsidRDefault="00BD6E74" w:rsidP="00BD6E74">
      <w:pPr>
        <w:pStyle w:val="a4"/>
        <w:spacing w:line="32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0175E">
        <w:rPr>
          <w:rFonts w:ascii="Times New Roman" w:hAnsi="Times New Roman" w:cs="Times New Roman"/>
          <w:sz w:val="28"/>
          <w:szCs w:val="28"/>
          <w:lang w:val="en-US"/>
        </w:rPr>
        <w:t>029 833 45 72                029 833 26 87</w:t>
      </w:r>
    </w:p>
    <w:p w:rsidR="00BD6E74" w:rsidRDefault="00BD6E74" w:rsidP="00BD6E74">
      <w:pPr>
        <w:pStyle w:val="a4"/>
        <w:tabs>
          <w:tab w:val="left" w:pos="1985"/>
        </w:tabs>
        <w:spacing w:line="320" w:lineRule="exact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50175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E-mail: </w:t>
      </w:r>
      <w:hyperlink r:id="rId8" w:history="1">
        <w:r w:rsidRPr="0050175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metodotdel@tut.by</w:t>
        </w:r>
      </w:hyperlink>
      <w:r w:rsidRPr="0050175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50175E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50175E">
        <w:rPr>
          <w:rFonts w:ascii="Times New Roman" w:hAnsi="Times New Roman" w:cs="Times New Roman"/>
          <w:sz w:val="28"/>
          <w:szCs w:val="28"/>
        </w:rPr>
        <w:t>Веб</w:t>
      </w:r>
      <w:r w:rsidRPr="0050175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0175E">
        <w:rPr>
          <w:rFonts w:ascii="Times New Roman" w:hAnsi="Times New Roman" w:cs="Times New Roman"/>
          <w:sz w:val="28"/>
          <w:szCs w:val="28"/>
        </w:rPr>
        <w:t>сайт</w:t>
      </w:r>
      <w:r w:rsidRPr="0050175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9" w:history="1">
        <w:r w:rsidRPr="0050175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www.oos.by</w:t>
        </w:r>
      </w:hyperlink>
    </w:p>
    <w:p w:rsidR="00BD6E74" w:rsidRPr="004140C2" w:rsidRDefault="00BD6E74" w:rsidP="00BD6E74">
      <w:pPr>
        <w:tabs>
          <w:tab w:val="left" w:pos="284"/>
        </w:tabs>
        <w:spacing w:after="0" w:line="260" w:lineRule="exact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6E74" w:rsidRDefault="00BD6E74" w:rsidP="009B2B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75E">
        <w:rPr>
          <w:rFonts w:ascii="Times New Roman" w:hAnsi="Times New Roman" w:cs="Times New Roman"/>
          <w:b/>
          <w:sz w:val="28"/>
          <w:szCs w:val="28"/>
        </w:rPr>
        <w:t xml:space="preserve">С К И Д К А!!! </w:t>
      </w:r>
    </w:p>
    <w:p w:rsidR="00BD6E74" w:rsidRPr="0050175E" w:rsidRDefault="00BD6E74" w:rsidP="009B2B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75E">
        <w:rPr>
          <w:rFonts w:ascii="Times New Roman" w:hAnsi="Times New Roman" w:cs="Times New Roman"/>
          <w:sz w:val="28"/>
          <w:szCs w:val="28"/>
        </w:rPr>
        <w:t>При зачислении в группу трех и более человек из одной организации предусмотрено снижение стоимости обучения на 10%.</w:t>
      </w:r>
    </w:p>
    <w:sectPr w:rsidR="00BD6E74" w:rsidRPr="0050175E" w:rsidSect="00F103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7078"/>
    <w:multiLevelType w:val="hybridMultilevel"/>
    <w:tmpl w:val="F684A8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643D40"/>
    <w:multiLevelType w:val="hybridMultilevel"/>
    <w:tmpl w:val="25CA3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B37D8F"/>
    <w:multiLevelType w:val="hybridMultilevel"/>
    <w:tmpl w:val="2FECE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53"/>
    <w:rsid w:val="00003554"/>
    <w:rsid w:val="00011661"/>
    <w:rsid w:val="000323A8"/>
    <w:rsid w:val="000471C3"/>
    <w:rsid w:val="00047F62"/>
    <w:rsid w:val="000631A6"/>
    <w:rsid w:val="000650A0"/>
    <w:rsid w:val="0007213F"/>
    <w:rsid w:val="00073DEC"/>
    <w:rsid w:val="00093FC5"/>
    <w:rsid w:val="00157F82"/>
    <w:rsid w:val="00160F16"/>
    <w:rsid w:val="001621A2"/>
    <w:rsid w:val="0016237A"/>
    <w:rsid w:val="00180A74"/>
    <w:rsid w:val="00192188"/>
    <w:rsid w:val="0019494A"/>
    <w:rsid w:val="001A0BC8"/>
    <w:rsid w:val="001A2294"/>
    <w:rsid w:val="001A6DA8"/>
    <w:rsid w:val="001C2B69"/>
    <w:rsid w:val="001C5C4D"/>
    <w:rsid w:val="001C696E"/>
    <w:rsid w:val="002271C5"/>
    <w:rsid w:val="0028259E"/>
    <w:rsid w:val="002847B4"/>
    <w:rsid w:val="002B7964"/>
    <w:rsid w:val="002E4B0E"/>
    <w:rsid w:val="002F072E"/>
    <w:rsid w:val="00300265"/>
    <w:rsid w:val="00300CBE"/>
    <w:rsid w:val="003012FF"/>
    <w:rsid w:val="00301415"/>
    <w:rsid w:val="003043DA"/>
    <w:rsid w:val="003074AF"/>
    <w:rsid w:val="00322766"/>
    <w:rsid w:val="00334037"/>
    <w:rsid w:val="00353225"/>
    <w:rsid w:val="0035518E"/>
    <w:rsid w:val="0036681D"/>
    <w:rsid w:val="00381C7B"/>
    <w:rsid w:val="00383C07"/>
    <w:rsid w:val="00384902"/>
    <w:rsid w:val="00393197"/>
    <w:rsid w:val="00396DB0"/>
    <w:rsid w:val="003A69AB"/>
    <w:rsid w:val="003B404A"/>
    <w:rsid w:val="003C1F39"/>
    <w:rsid w:val="003C4FA3"/>
    <w:rsid w:val="003C6F4E"/>
    <w:rsid w:val="003D7269"/>
    <w:rsid w:val="003F171E"/>
    <w:rsid w:val="0041204E"/>
    <w:rsid w:val="004140C2"/>
    <w:rsid w:val="00445CDC"/>
    <w:rsid w:val="00451262"/>
    <w:rsid w:val="004A03B1"/>
    <w:rsid w:val="004D5587"/>
    <w:rsid w:val="004E3F31"/>
    <w:rsid w:val="004F61E7"/>
    <w:rsid w:val="0050175E"/>
    <w:rsid w:val="005151B9"/>
    <w:rsid w:val="0057533A"/>
    <w:rsid w:val="00581FBB"/>
    <w:rsid w:val="00596034"/>
    <w:rsid w:val="005B3A4B"/>
    <w:rsid w:val="005C5276"/>
    <w:rsid w:val="005D2CDB"/>
    <w:rsid w:val="005D2D1E"/>
    <w:rsid w:val="005E52E1"/>
    <w:rsid w:val="00620FC2"/>
    <w:rsid w:val="00632DD0"/>
    <w:rsid w:val="0064071C"/>
    <w:rsid w:val="00660154"/>
    <w:rsid w:val="0068658F"/>
    <w:rsid w:val="00686D80"/>
    <w:rsid w:val="006B3ACA"/>
    <w:rsid w:val="006C3C00"/>
    <w:rsid w:val="007421DF"/>
    <w:rsid w:val="007655B4"/>
    <w:rsid w:val="007720D3"/>
    <w:rsid w:val="00787202"/>
    <w:rsid w:val="007B17FC"/>
    <w:rsid w:val="007C23CA"/>
    <w:rsid w:val="007D2E57"/>
    <w:rsid w:val="007E5642"/>
    <w:rsid w:val="007F0CEF"/>
    <w:rsid w:val="0080416E"/>
    <w:rsid w:val="0082691D"/>
    <w:rsid w:val="008543A5"/>
    <w:rsid w:val="008569A7"/>
    <w:rsid w:val="00870E7A"/>
    <w:rsid w:val="00896C3C"/>
    <w:rsid w:val="008C3F16"/>
    <w:rsid w:val="008D2C22"/>
    <w:rsid w:val="008E3553"/>
    <w:rsid w:val="00903796"/>
    <w:rsid w:val="00937F60"/>
    <w:rsid w:val="00943DE0"/>
    <w:rsid w:val="009446BD"/>
    <w:rsid w:val="00950C7D"/>
    <w:rsid w:val="00951BFE"/>
    <w:rsid w:val="009571C9"/>
    <w:rsid w:val="009738AE"/>
    <w:rsid w:val="00986328"/>
    <w:rsid w:val="00991082"/>
    <w:rsid w:val="009B2B81"/>
    <w:rsid w:val="009B7BE6"/>
    <w:rsid w:val="009D0DFA"/>
    <w:rsid w:val="009D59ED"/>
    <w:rsid w:val="00A42A84"/>
    <w:rsid w:val="00A5569D"/>
    <w:rsid w:val="00A57495"/>
    <w:rsid w:val="00A67707"/>
    <w:rsid w:val="00A717F8"/>
    <w:rsid w:val="00A93841"/>
    <w:rsid w:val="00A975EA"/>
    <w:rsid w:val="00AB18E3"/>
    <w:rsid w:val="00AD06A9"/>
    <w:rsid w:val="00AE4318"/>
    <w:rsid w:val="00AE45A6"/>
    <w:rsid w:val="00B05A0D"/>
    <w:rsid w:val="00B14CB1"/>
    <w:rsid w:val="00B21BA2"/>
    <w:rsid w:val="00B3563C"/>
    <w:rsid w:val="00B42F51"/>
    <w:rsid w:val="00B4785E"/>
    <w:rsid w:val="00B625F3"/>
    <w:rsid w:val="00B75E86"/>
    <w:rsid w:val="00BA61F5"/>
    <w:rsid w:val="00BA6868"/>
    <w:rsid w:val="00BD6E74"/>
    <w:rsid w:val="00C03632"/>
    <w:rsid w:val="00C2507B"/>
    <w:rsid w:val="00C36658"/>
    <w:rsid w:val="00C371AB"/>
    <w:rsid w:val="00C449AF"/>
    <w:rsid w:val="00CA7401"/>
    <w:rsid w:val="00CC480B"/>
    <w:rsid w:val="00CC4889"/>
    <w:rsid w:val="00CD2FE8"/>
    <w:rsid w:val="00CF2966"/>
    <w:rsid w:val="00D10400"/>
    <w:rsid w:val="00D1336A"/>
    <w:rsid w:val="00D37F16"/>
    <w:rsid w:val="00D44FFB"/>
    <w:rsid w:val="00D52BC9"/>
    <w:rsid w:val="00D808A2"/>
    <w:rsid w:val="00D8146A"/>
    <w:rsid w:val="00DC74E1"/>
    <w:rsid w:val="00DE7130"/>
    <w:rsid w:val="00E11B2A"/>
    <w:rsid w:val="00E308B6"/>
    <w:rsid w:val="00E63F2F"/>
    <w:rsid w:val="00E65631"/>
    <w:rsid w:val="00E70EE7"/>
    <w:rsid w:val="00E855B0"/>
    <w:rsid w:val="00E90DCA"/>
    <w:rsid w:val="00EA4531"/>
    <w:rsid w:val="00EB748B"/>
    <w:rsid w:val="00EC554B"/>
    <w:rsid w:val="00EE465D"/>
    <w:rsid w:val="00EF0DD0"/>
    <w:rsid w:val="00F1033A"/>
    <w:rsid w:val="00F37F9F"/>
    <w:rsid w:val="00F43857"/>
    <w:rsid w:val="00F47286"/>
    <w:rsid w:val="00F91A6F"/>
    <w:rsid w:val="00F95BC0"/>
    <w:rsid w:val="00FE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E355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237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162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50175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0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1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E355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237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162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50175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0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1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otdel@tut.b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o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УМО - Буй Наталия Николаевна</dc:creator>
  <cp:lastModifiedBy>Наташа</cp:lastModifiedBy>
  <cp:revision>2</cp:revision>
  <cp:lastPrinted>2021-02-15T09:40:00Z</cp:lastPrinted>
  <dcterms:created xsi:type="dcterms:W3CDTF">2021-02-24T16:00:00Z</dcterms:created>
  <dcterms:modified xsi:type="dcterms:W3CDTF">2021-02-24T16:00:00Z</dcterms:modified>
</cp:coreProperties>
</file>